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59D00" w14:textId="42774BE8" w:rsidR="00357B4E" w:rsidRDefault="00357B4E" w:rsidP="00357B4E">
      <w:pPr>
        <w:jc w:val="both"/>
        <w:rPr>
          <w:noProof/>
        </w:rPr>
      </w:pPr>
    </w:p>
    <w:p w14:paraId="458FAC47" w14:textId="77777777" w:rsidR="00357B4E" w:rsidRDefault="00357B4E" w:rsidP="00357B4E">
      <w:pPr>
        <w:jc w:val="both"/>
        <w:rPr>
          <w:noProof/>
        </w:rPr>
      </w:pPr>
    </w:p>
    <w:p w14:paraId="72364E4A" w14:textId="77777777" w:rsidR="00357B4E" w:rsidRDefault="00357B4E" w:rsidP="00357B4E">
      <w:pPr>
        <w:jc w:val="both"/>
        <w:rPr>
          <w:noProof/>
        </w:rPr>
      </w:pPr>
    </w:p>
    <w:p w14:paraId="783DC728" w14:textId="77777777" w:rsidR="00357B4E" w:rsidRDefault="00357B4E" w:rsidP="00357B4E">
      <w:pPr>
        <w:jc w:val="both"/>
        <w:rPr>
          <w:noProof/>
        </w:rPr>
      </w:pPr>
    </w:p>
    <w:p w14:paraId="41BF1124" w14:textId="77777777" w:rsidR="00357B4E" w:rsidRDefault="00357B4E" w:rsidP="00357B4E">
      <w:pPr>
        <w:jc w:val="both"/>
        <w:rPr>
          <w:noProof/>
        </w:rPr>
      </w:pPr>
    </w:p>
    <w:p w14:paraId="0602CC1D" w14:textId="77777777" w:rsidR="00357B4E" w:rsidRDefault="00357B4E" w:rsidP="00357B4E">
      <w:pPr>
        <w:jc w:val="both"/>
        <w:rPr>
          <w:noProof/>
        </w:rPr>
      </w:pPr>
    </w:p>
    <w:p w14:paraId="73989AFC" w14:textId="407EAE42" w:rsidR="00357B4E" w:rsidRDefault="00357B4E" w:rsidP="00357B4E">
      <w:pPr>
        <w:jc w:val="center"/>
      </w:pPr>
      <w:r>
        <w:rPr>
          <w:noProof/>
        </w:rPr>
        <w:drawing>
          <wp:inline distT="0" distB="0" distL="0" distR="0" wp14:anchorId="56EFE56E" wp14:editId="4C41836E">
            <wp:extent cx="2838095" cy="1238095"/>
            <wp:effectExtent l="0" t="0" r="635" b="635"/>
            <wp:doc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50359" name="Εικόνα 1" descr="Εικόνα που περιέχει κείμενο, γραμματοσειρά, λογότυπο, γραφικά&#10;&#10;Το περιεχόμενο που δημιουργείται από AI ενδέχεται να είναι εσφαλμένο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095" cy="12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D872F" w14:textId="77777777" w:rsidR="00357B4E" w:rsidRDefault="00357B4E" w:rsidP="00357B4E">
      <w:pPr>
        <w:jc w:val="both"/>
      </w:pPr>
    </w:p>
    <w:p w14:paraId="3D9BDB0A" w14:textId="77777777" w:rsidR="00357B4E" w:rsidRDefault="00357B4E" w:rsidP="00357B4E">
      <w:pPr>
        <w:jc w:val="both"/>
      </w:pPr>
    </w:p>
    <w:p w14:paraId="64CA44F0" w14:textId="77777777" w:rsidR="00357B4E" w:rsidRDefault="00357B4E" w:rsidP="00357B4E">
      <w:pPr>
        <w:jc w:val="both"/>
      </w:pPr>
    </w:p>
    <w:p w14:paraId="71FABF5D" w14:textId="77777777" w:rsidR="00357B4E" w:rsidRDefault="00357B4E" w:rsidP="00357B4E">
      <w:pPr>
        <w:jc w:val="both"/>
      </w:pPr>
    </w:p>
    <w:p w14:paraId="4DECF435" w14:textId="77777777" w:rsidR="00357B4E" w:rsidRPr="00357B4E" w:rsidRDefault="00357B4E" w:rsidP="00357B4E">
      <w:pPr>
        <w:jc w:val="both"/>
      </w:pPr>
    </w:p>
    <w:p w14:paraId="0CFD37D7" w14:textId="6B330044" w:rsidR="00357B4E" w:rsidRDefault="00357B4E" w:rsidP="00357B4E">
      <w:pPr>
        <w:jc w:val="center"/>
      </w:pPr>
      <w:r w:rsidRPr="00357B4E">
        <w:rPr>
          <w:b/>
          <w:bCs/>
        </w:rPr>
        <w:t>ΠΡΟΔΙΑΓΡΑΦΕΣ ΕΞΕΤΑΣΤΙΚΩΝ ΚΕΝΤΡΩΝ</w:t>
      </w:r>
    </w:p>
    <w:p w14:paraId="51E45DC2" w14:textId="77777777" w:rsidR="00357B4E" w:rsidRDefault="00357B4E" w:rsidP="00357B4E">
      <w:pPr>
        <w:jc w:val="both"/>
      </w:pPr>
    </w:p>
    <w:p w14:paraId="7BD004E5" w14:textId="77777777" w:rsidR="00357B4E" w:rsidRDefault="00357B4E" w:rsidP="00357B4E">
      <w:pPr>
        <w:jc w:val="both"/>
      </w:pPr>
    </w:p>
    <w:p w14:paraId="44E1B94D" w14:textId="77777777" w:rsidR="00357B4E" w:rsidRDefault="00357B4E" w:rsidP="00357B4E">
      <w:pPr>
        <w:jc w:val="both"/>
      </w:pPr>
    </w:p>
    <w:p w14:paraId="5252C333" w14:textId="77777777" w:rsidR="00357B4E" w:rsidRDefault="00357B4E" w:rsidP="00357B4E">
      <w:pPr>
        <w:jc w:val="both"/>
      </w:pPr>
    </w:p>
    <w:p w14:paraId="3996E1C4" w14:textId="77777777" w:rsidR="00357B4E" w:rsidRDefault="00357B4E" w:rsidP="00357B4E">
      <w:pPr>
        <w:jc w:val="both"/>
      </w:pPr>
    </w:p>
    <w:p w14:paraId="35D3F3AC" w14:textId="77777777" w:rsidR="00357B4E" w:rsidRDefault="00357B4E" w:rsidP="00357B4E">
      <w:pPr>
        <w:jc w:val="both"/>
      </w:pPr>
    </w:p>
    <w:p w14:paraId="3E33B284" w14:textId="77777777" w:rsidR="00357B4E" w:rsidRDefault="00357B4E" w:rsidP="00357B4E">
      <w:pPr>
        <w:jc w:val="both"/>
      </w:pPr>
    </w:p>
    <w:p w14:paraId="1B48CF4D" w14:textId="77777777" w:rsidR="00357B4E" w:rsidRDefault="00357B4E" w:rsidP="00357B4E">
      <w:pPr>
        <w:jc w:val="both"/>
      </w:pPr>
    </w:p>
    <w:p w14:paraId="2DD490F6" w14:textId="77777777" w:rsidR="00357B4E" w:rsidRDefault="00357B4E" w:rsidP="00357B4E">
      <w:pPr>
        <w:jc w:val="both"/>
      </w:pPr>
    </w:p>
    <w:p w14:paraId="37B70B99" w14:textId="77777777" w:rsidR="00357B4E" w:rsidRDefault="00357B4E" w:rsidP="00357B4E">
      <w:pPr>
        <w:jc w:val="both"/>
      </w:pPr>
    </w:p>
    <w:p w14:paraId="5DCD6B49" w14:textId="77777777" w:rsidR="00357B4E" w:rsidRDefault="00357B4E" w:rsidP="00357B4E">
      <w:pPr>
        <w:jc w:val="both"/>
      </w:pPr>
    </w:p>
    <w:p w14:paraId="1DE64164" w14:textId="77777777" w:rsidR="00357B4E" w:rsidRDefault="00357B4E" w:rsidP="00357B4E">
      <w:pPr>
        <w:jc w:val="both"/>
      </w:pPr>
    </w:p>
    <w:p w14:paraId="07564860" w14:textId="77777777" w:rsidR="00357B4E" w:rsidRDefault="00357B4E" w:rsidP="00357B4E">
      <w:pPr>
        <w:jc w:val="both"/>
      </w:pPr>
    </w:p>
    <w:p w14:paraId="7947ECDF" w14:textId="77777777" w:rsidR="00357B4E" w:rsidRDefault="00357B4E" w:rsidP="00357B4E">
      <w:pPr>
        <w:jc w:val="both"/>
      </w:pPr>
    </w:p>
    <w:p w14:paraId="43F5CCD5" w14:textId="77777777" w:rsidR="00357B4E" w:rsidRPr="00357B4E" w:rsidRDefault="00357B4E" w:rsidP="00357B4E">
      <w:pPr>
        <w:jc w:val="both"/>
      </w:pPr>
    </w:p>
    <w:p w14:paraId="1EE4B8BB" w14:textId="77777777" w:rsidR="00357B4E" w:rsidRPr="00357B4E" w:rsidRDefault="00357B4E" w:rsidP="00357B4E">
      <w:pPr>
        <w:jc w:val="center"/>
        <w:rPr>
          <w:b/>
          <w:bCs/>
        </w:rPr>
      </w:pPr>
      <w:r w:rsidRPr="00357B4E">
        <w:rPr>
          <w:b/>
          <w:bCs/>
        </w:rPr>
        <w:t xml:space="preserve">Προδιαγραφές Έγκρισης Εξεταστικών Κέντρων </w:t>
      </w:r>
      <w:proofErr w:type="spellStart"/>
      <w:r w:rsidRPr="00357B4E">
        <w:rPr>
          <w:b/>
          <w:bCs/>
        </w:rPr>
        <w:t>TotalCert</w:t>
      </w:r>
      <w:proofErr w:type="spellEnd"/>
    </w:p>
    <w:p w14:paraId="478FAC75" w14:textId="77777777" w:rsidR="00357B4E" w:rsidRPr="00357B4E" w:rsidRDefault="00357B4E" w:rsidP="00357B4E">
      <w:pPr>
        <w:jc w:val="both"/>
      </w:pPr>
      <w:r w:rsidRPr="00357B4E">
        <w:t xml:space="preserve">Για να ενταχθεί ένα κέντρο στο δίκτυο των </w:t>
      </w:r>
      <w:r w:rsidRPr="00357B4E">
        <w:rPr>
          <w:b/>
          <w:bCs/>
        </w:rPr>
        <w:t xml:space="preserve">Εγκεκριμένων Εξεταστικών Κέντρων της </w:t>
      </w:r>
      <w:proofErr w:type="spellStart"/>
      <w:r w:rsidRPr="00357B4E">
        <w:rPr>
          <w:b/>
          <w:bCs/>
        </w:rPr>
        <w:t>TotalCert</w:t>
      </w:r>
      <w:proofErr w:type="spellEnd"/>
      <w:r w:rsidRPr="00357B4E">
        <w:t>, πρέπει να πληροί τις παρακάτω ελάχιστες απαιτήσεις υποδομής, ασφάλειας και εξοπλισμού:</w:t>
      </w:r>
    </w:p>
    <w:p w14:paraId="6DD7EC21" w14:textId="77777777" w:rsidR="00357B4E" w:rsidRPr="00357B4E" w:rsidRDefault="00357B4E" w:rsidP="00357B4E">
      <w:pPr>
        <w:jc w:val="both"/>
        <w:rPr>
          <w:b/>
          <w:bCs/>
        </w:rPr>
      </w:pPr>
      <w:r w:rsidRPr="00357B4E">
        <w:rPr>
          <w:b/>
          <w:bCs/>
        </w:rPr>
        <w:t>1. Κτιριακές Εγκαταστάσεις &amp; Χώροι</w:t>
      </w:r>
    </w:p>
    <w:p w14:paraId="0F8A8FD9" w14:textId="77777777" w:rsidR="00357B4E" w:rsidRPr="00357B4E" w:rsidRDefault="00357B4E" w:rsidP="00357B4E">
      <w:pPr>
        <w:numPr>
          <w:ilvl w:val="0"/>
          <w:numId w:val="1"/>
        </w:numPr>
        <w:jc w:val="both"/>
      </w:pPr>
      <w:r w:rsidRPr="00357B4E">
        <w:rPr>
          <w:b/>
          <w:bCs/>
        </w:rPr>
        <w:t>Αυτονομία:</w:t>
      </w:r>
      <w:r w:rsidRPr="00357B4E">
        <w:t xml:space="preserve"> Διαθεσιμότητα τουλάχιστον μίας (1) αυτόνομης αίθουσας εξετάσεων, σαφώς διαχωρισμένης από άλλες δραστηριότητες του κέντρου.</w:t>
      </w:r>
    </w:p>
    <w:p w14:paraId="51BD3400" w14:textId="77777777" w:rsidR="00357B4E" w:rsidRPr="00357B4E" w:rsidRDefault="00357B4E" w:rsidP="00357B4E">
      <w:pPr>
        <w:numPr>
          <w:ilvl w:val="0"/>
          <w:numId w:val="1"/>
        </w:numPr>
        <w:jc w:val="both"/>
      </w:pPr>
      <w:r w:rsidRPr="00357B4E">
        <w:rPr>
          <w:b/>
          <w:bCs/>
        </w:rPr>
        <w:t>Περιβάλλον:</w:t>
      </w:r>
      <w:r w:rsidRPr="00357B4E">
        <w:t xml:space="preserve"> Οι αίθουσες δεν επιτρέπεται να είναι υπόγειες. Πρέπει να διαθέτουν επαρκή φυσικό φωτισμό, αερισμό, καθώς και συστήματα θέρμανσης και κλιματισμού.</w:t>
      </w:r>
    </w:p>
    <w:p w14:paraId="6280B85E" w14:textId="77777777" w:rsidR="00357B4E" w:rsidRPr="00357B4E" w:rsidRDefault="00357B4E" w:rsidP="00357B4E">
      <w:pPr>
        <w:numPr>
          <w:ilvl w:val="0"/>
          <w:numId w:val="1"/>
        </w:numPr>
        <w:jc w:val="both"/>
      </w:pPr>
      <w:r w:rsidRPr="00357B4E">
        <w:rPr>
          <w:b/>
          <w:bCs/>
        </w:rPr>
        <w:t>Εργονομία &amp; Χωρητικότητα:</w:t>
      </w:r>
      <w:r w:rsidRPr="00357B4E">
        <w:t xml:space="preserve"> Χρήση εργονομικών καθισμάτων και θρανίων. Προβλέπεται ελάχιστος χώρος </w:t>
      </w:r>
      <w:r w:rsidRPr="00357B4E">
        <w:rPr>
          <w:b/>
          <w:bCs/>
        </w:rPr>
        <w:t>2 τ.μ. ανά εξεταζόμενο</w:t>
      </w:r>
      <w:r w:rsidRPr="00357B4E">
        <w:t xml:space="preserve"> και απόσταση τουλάχιστον </w:t>
      </w:r>
      <w:r w:rsidRPr="00357B4E">
        <w:rPr>
          <w:b/>
          <w:bCs/>
        </w:rPr>
        <w:t>1 μέτρου</w:t>
      </w:r>
      <w:r w:rsidRPr="00357B4E">
        <w:t xml:space="preserve"> μεταξύ των οθονών.</w:t>
      </w:r>
    </w:p>
    <w:p w14:paraId="7F2DDC37" w14:textId="77777777" w:rsidR="00357B4E" w:rsidRPr="00357B4E" w:rsidRDefault="00357B4E" w:rsidP="00357B4E">
      <w:pPr>
        <w:numPr>
          <w:ilvl w:val="0"/>
          <w:numId w:val="1"/>
        </w:numPr>
        <w:jc w:val="both"/>
      </w:pPr>
      <w:r w:rsidRPr="00357B4E">
        <w:rPr>
          <w:b/>
          <w:bCs/>
        </w:rPr>
        <w:t>Προσβασιμότητα (</w:t>
      </w:r>
      <w:proofErr w:type="spellStart"/>
      <w:r w:rsidRPr="00357B4E">
        <w:rPr>
          <w:b/>
          <w:bCs/>
        </w:rPr>
        <w:t>ΑμεΑ</w:t>
      </w:r>
      <w:proofErr w:type="spellEnd"/>
      <w:r w:rsidRPr="00357B4E">
        <w:rPr>
          <w:b/>
          <w:bCs/>
        </w:rPr>
        <w:t>):</w:t>
      </w:r>
      <w:r w:rsidRPr="00357B4E">
        <w:t xml:space="preserve"> Διασφάλιση απρόσκοπτης πρόσβασης από την είσοδο έως την αίθουσα και τους χώρους υγιεινής για άτομα με κινητικές δυσκολίες.</w:t>
      </w:r>
    </w:p>
    <w:p w14:paraId="1D6623AB" w14:textId="77777777" w:rsidR="00357B4E" w:rsidRPr="00357B4E" w:rsidRDefault="00357B4E" w:rsidP="00357B4E">
      <w:pPr>
        <w:jc w:val="both"/>
        <w:rPr>
          <w:b/>
          <w:bCs/>
        </w:rPr>
      </w:pPr>
      <w:r w:rsidRPr="00357B4E">
        <w:rPr>
          <w:b/>
          <w:bCs/>
        </w:rPr>
        <w:t>2. Τεχνικός Εξοπλισμός &amp; Λογισμικό</w:t>
      </w:r>
    </w:p>
    <w:p w14:paraId="727309FF" w14:textId="77777777" w:rsidR="00357B4E" w:rsidRPr="00357B4E" w:rsidRDefault="00357B4E" w:rsidP="00357B4E">
      <w:pPr>
        <w:numPr>
          <w:ilvl w:val="0"/>
          <w:numId w:val="2"/>
        </w:numPr>
        <w:jc w:val="both"/>
      </w:pPr>
      <w:r w:rsidRPr="00357B4E">
        <w:rPr>
          <w:b/>
          <w:bCs/>
        </w:rPr>
        <w:t>Σταθμοί Εργασίας:</w:t>
      </w:r>
      <w:r w:rsidRPr="00357B4E">
        <w:t xml:space="preserve"> Κάθε Η/Υ πρέπει να είναι πλήρως εξοπλισμένος με τα περιφερειακά που απαιτεί η εξέταση.</w:t>
      </w:r>
    </w:p>
    <w:p w14:paraId="4253624A" w14:textId="77777777" w:rsidR="00357B4E" w:rsidRPr="00357B4E" w:rsidRDefault="00357B4E" w:rsidP="00357B4E">
      <w:pPr>
        <w:numPr>
          <w:ilvl w:val="0"/>
          <w:numId w:val="2"/>
        </w:numPr>
        <w:jc w:val="both"/>
      </w:pPr>
      <w:r w:rsidRPr="00357B4E">
        <w:rPr>
          <w:b/>
          <w:bCs/>
        </w:rPr>
        <w:t>Πραγματικό Περιβάλλον:</w:t>
      </w:r>
      <w:r w:rsidRPr="00357B4E">
        <w:t xml:space="preserve"> Το λογισμικό και τα λειτουργικά συστήματα πρέπει να είναι πλήρως εγκατεστημένα (όχι προσομοίωση) στις εκάστοτε ισχύουσες εκδόσεις που ορίζει η </w:t>
      </w:r>
      <w:proofErr w:type="spellStart"/>
      <w:r w:rsidRPr="00357B4E">
        <w:t>TotalCert</w:t>
      </w:r>
      <w:proofErr w:type="spellEnd"/>
      <w:r w:rsidRPr="00357B4E">
        <w:t>.</w:t>
      </w:r>
    </w:p>
    <w:p w14:paraId="13EE8508" w14:textId="77777777" w:rsidR="00357B4E" w:rsidRPr="00357B4E" w:rsidRDefault="00357B4E" w:rsidP="00357B4E">
      <w:pPr>
        <w:numPr>
          <w:ilvl w:val="0"/>
          <w:numId w:val="2"/>
        </w:numPr>
        <w:jc w:val="both"/>
      </w:pPr>
      <w:r w:rsidRPr="00357B4E">
        <w:rPr>
          <w:b/>
          <w:bCs/>
        </w:rPr>
        <w:t>Υποστήριξη:</w:t>
      </w:r>
      <w:r w:rsidRPr="00357B4E">
        <w:t xml:space="preserve"> Ύπαρξη ενεργού σαρωτή (</w:t>
      </w:r>
      <w:proofErr w:type="spellStart"/>
      <w:r w:rsidRPr="00357B4E">
        <w:t>scanner</w:t>
      </w:r>
      <w:proofErr w:type="spellEnd"/>
      <w:r w:rsidRPr="00357B4E">
        <w:t>) και εταιρικού e-</w:t>
      </w:r>
      <w:proofErr w:type="spellStart"/>
      <w:r w:rsidRPr="00357B4E">
        <w:t>mail</w:t>
      </w:r>
      <w:proofErr w:type="spellEnd"/>
      <w:r w:rsidRPr="00357B4E">
        <w:t xml:space="preserve"> για τη διακίνηση εγγράφων.</w:t>
      </w:r>
    </w:p>
    <w:p w14:paraId="407236B5" w14:textId="77777777" w:rsidR="00357B4E" w:rsidRPr="00357B4E" w:rsidRDefault="00357B4E" w:rsidP="00357B4E">
      <w:pPr>
        <w:numPr>
          <w:ilvl w:val="0"/>
          <w:numId w:val="2"/>
        </w:numPr>
        <w:jc w:val="both"/>
      </w:pPr>
      <w:r w:rsidRPr="00357B4E">
        <w:rPr>
          <w:b/>
          <w:bCs/>
        </w:rPr>
        <w:t>Προστασία Ισχύος:</w:t>
      </w:r>
      <w:r w:rsidRPr="00357B4E">
        <w:t xml:space="preserve"> Υποχρεωτική χρήση συστημάτων </w:t>
      </w:r>
      <w:r w:rsidRPr="00357B4E">
        <w:rPr>
          <w:b/>
          <w:bCs/>
        </w:rPr>
        <w:t>UPS</w:t>
      </w:r>
      <w:r w:rsidRPr="00357B4E">
        <w:t xml:space="preserve"> για την αποφυγή διακοπής της εξέτασης σε περίπτωση πτώσης τάσης.</w:t>
      </w:r>
    </w:p>
    <w:p w14:paraId="78A99D6F" w14:textId="77777777" w:rsidR="00357B4E" w:rsidRPr="00357B4E" w:rsidRDefault="00357B4E" w:rsidP="00357B4E">
      <w:pPr>
        <w:jc w:val="both"/>
        <w:rPr>
          <w:b/>
          <w:bCs/>
        </w:rPr>
      </w:pPr>
      <w:r w:rsidRPr="00357B4E">
        <w:rPr>
          <w:b/>
          <w:bCs/>
        </w:rPr>
        <w:t>3. Δικτυακές Απαιτήσεις</w:t>
      </w:r>
    </w:p>
    <w:p w14:paraId="1E09A9CE" w14:textId="77777777" w:rsidR="00357B4E" w:rsidRPr="00357B4E" w:rsidRDefault="00357B4E" w:rsidP="00357B4E">
      <w:pPr>
        <w:numPr>
          <w:ilvl w:val="0"/>
          <w:numId w:val="3"/>
        </w:numPr>
        <w:jc w:val="both"/>
      </w:pPr>
      <w:r w:rsidRPr="00357B4E">
        <w:rPr>
          <w:b/>
          <w:bCs/>
        </w:rPr>
        <w:t>Internet:</w:t>
      </w:r>
      <w:r w:rsidRPr="00357B4E">
        <w:t xml:space="preserve"> Μόνιμη πρόσβαση στο διαδίκτυο σε όλους τους σταθμούς εργασίας.</w:t>
      </w:r>
    </w:p>
    <w:p w14:paraId="73C40EB0" w14:textId="77777777" w:rsidR="00357B4E" w:rsidRPr="00357B4E" w:rsidRDefault="00357B4E" w:rsidP="00357B4E">
      <w:pPr>
        <w:numPr>
          <w:ilvl w:val="0"/>
          <w:numId w:val="3"/>
        </w:numPr>
        <w:jc w:val="both"/>
      </w:pPr>
      <w:r w:rsidRPr="00357B4E">
        <w:rPr>
          <w:b/>
          <w:bCs/>
        </w:rPr>
        <w:t>Ταχύτητες Σύνδεσης:</w:t>
      </w:r>
      <w:r w:rsidRPr="00357B4E">
        <w:t xml:space="preserve"> * Ελάχιστη ταχύτητα ADSL/VDSL: </w:t>
      </w:r>
      <w:r w:rsidRPr="00357B4E">
        <w:rPr>
          <w:b/>
          <w:bCs/>
        </w:rPr>
        <w:t xml:space="preserve">2 </w:t>
      </w:r>
      <w:proofErr w:type="spellStart"/>
      <w:r w:rsidRPr="00357B4E">
        <w:rPr>
          <w:b/>
          <w:bCs/>
        </w:rPr>
        <w:t>Mbps</w:t>
      </w:r>
      <w:proofErr w:type="spellEnd"/>
      <w:r w:rsidRPr="00357B4E">
        <w:t xml:space="preserve"> (για επικοινωνία με τον Server του Φορέα).</w:t>
      </w:r>
    </w:p>
    <w:p w14:paraId="43746163" w14:textId="77777777" w:rsidR="00357B4E" w:rsidRPr="00357B4E" w:rsidRDefault="00357B4E" w:rsidP="00357B4E">
      <w:pPr>
        <w:numPr>
          <w:ilvl w:val="1"/>
          <w:numId w:val="3"/>
        </w:numPr>
        <w:jc w:val="both"/>
      </w:pPr>
      <w:r w:rsidRPr="00357B4E">
        <w:t xml:space="preserve">Ελάχιστη ταχύτητα Τοπικού Δικτύου (LAN): </w:t>
      </w:r>
      <w:r w:rsidRPr="00357B4E">
        <w:rPr>
          <w:b/>
          <w:bCs/>
        </w:rPr>
        <w:t xml:space="preserve">100 </w:t>
      </w:r>
      <w:proofErr w:type="spellStart"/>
      <w:r w:rsidRPr="00357B4E">
        <w:rPr>
          <w:b/>
          <w:bCs/>
        </w:rPr>
        <w:t>Mbps</w:t>
      </w:r>
      <w:proofErr w:type="spellEnd"/>
      <w:r w:rsidRPr="00357B4E">
        <w:t>.</w:t>
      </w:r>
    </w:p>
    <w:p w14:paraId="62C8D8B9" w14:textId="77777777" w:rsidR="00357B4E" w:rsidRPr="00357B4E" w:rsidRDefault="00357B4E" w:rsidP="00357B4E">
      <w:pPr>
        <w:jc w:val="both"/>
        <w:rPr>
          <w:b/>
          <w:bCs/>
        </w:rPr>
      </w:pPr>
      <w:r w:rsidRPr="00357B4E">
        <w:rPr>
          <w:b/>
          <w:bCs/>
        </w:rPr>
        <w:t>4. Ασφάλεια &amp; Υγιεινή</w:t>
      </w:r>
    </w:p>
    <w:p w14:paraId="4E2F0F2B" w14:textId="77777777" w:rsidR="00357B4E" w:rsidRPr="00357B4E" w:rsidRDefault="00357B4E" w:rsidP="00357B4E">
      <w:pPr>
        <w:numPr>
          <w:ilvl w:val="0"/>
          <w:numId w:val="4"/>
        </w:numPr>
        <w:jc w:val="both"/>
      </w:pPr>
      <w:r w:rsidRPr="00357B4E">
        <w:rPr>
          <w:b/>
          <w:bCs/>
        </w:rPr>
        <w:t>Πιστοποιήσεις:</w:t>
      </w:r>
      <w:r w:rsidRPr="00357B4E">
        <w:t xml:space="preserve"> Αυστηρή τήρηση των κανόνων πυρασφάλειας και ηλεκτρολογικής ασφάλειας.</w:t>
      </w:r>
    </w:p>
    <w:p w14:paraId="7E65B5EA" w14:textId="77777777" w:rsidR="00357B4E" w:rsidRPr="00357B4E" w:rsidRDefault="00357B4E" w:rsidP="00357B4E">
      <w:pPr>
        <w:numPr>
          <w:ilvl w:val="0"/>
          <w:numId w:val="4"/>
        </w:numPr>
        <w:jc w:val="both"/>
      </w:pPr>
      <w:r w:rsidRPr="00357B4E">
        <w:rPr>
          <w:b/>
          <w:bCs/>
        </w:rPr>
        <w:t>Συνθήκες:</w:t>
      </w:r>
      <w:r w:rsidRPr="00357B4E">
        <w:t xml:space="preserve"> Πλήρης εναρμόνιση με τις ισχύουσες διατάξεις περί υγιεινής και ασφάλειας των συμμετεχόντων (εξεταζόμενοι, επιτηρητές, προσωπικό).</w:t>
      </w:r>
    </w:p>
    <w:p w14:paraId="3A37726C" w14:textId="77777777" w:rsidR="008C30E4" w:rsidRDefault="008C30E4" w:rsidP="00357B4E">
      <w:pPr>
        <w:jc w:val="both"/>
      </w:pPr>
    </w:p>
    <w:sectPr w:rsidR="008C30E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B5872"/>
    <w:multiLevelType w:val="multilevel"/>
    <w:tmpl w:val="C602C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0756D7"/>
    <w:multiLevelType w:val="multilevel"/>
    <w:tmpl w:val="8A70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81E7D"/>
    <w:multiLevelType w:val="multilevel"/>
    <w:tmpl w:val="A12C8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110F80"/>
    <w:multiLevelType w:val="multilevel"/>
    <w:tmpl w:val="9452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46006">
    <w:abstractNumId w:val="2"/>
  </w:num>
  <w:num w:numId="2" w16cid:durableId="1715811862">
    <w:abstractNumId w:val="3"/>
  </w:num>
  <w:num w:numId="3" w16cid:durableId="718362363">
    <w:abstractNumId w:val="0"/>
  </w:num>
  <w:num w:numId="4" w16cid:durableId="713895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B4E"/>
    <w:rsid w:val="00357B4E"/>
    <w:rsid w:val="00361355"/>
    <w:rsid w:val="008C30E4"/>
    <w:rsid w:val="00A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7AF8"/>
  <w15:chartTrackingRefBased/>
  <w15:docId w15:val="{34BAD9FB-CF77-44D5-B7CB-35420C9E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357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7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7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7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7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7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7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7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7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57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57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57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57B4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57B4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57B4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57B4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57B4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57B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57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57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7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57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7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57B4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7B4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7B4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7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57B4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57B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Rania Golfi</dc:creator>
  <cp:keywords/>
  <dc:description/>
  <cp:lastModifiedBy>Rania Golfi</cp:lastModifiedBy>
  <cp:revision>1</cp:revision>
  <dcterms:created xsi:type="dcterms:W3CDTF">2026-02-03T20:29:00Z</dcterms:created>
  <dcterms:modified xsi:type="dcterms:W3CDTF">2026-02-03T20:30:00Z</dcterms:modified>
</cp:coreProperties>
</file>